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51" w:rsidRPr="00DC6851" w:rsidRDefault="00DC6851" w:rsidP="00453CD5">
      <w:r>
        <w:rPr>
          <w:rFonts w:hint="eastAsia"/>
        </w:rPr>
        <w:t xml:space="preserve">The firewall rules is setup in the incoming direction. There is no firewall rule in the outgoing direction, so packets are free to go outside from the device. (The </w:t>
      </w:r>
      <w:r>
        <w:t>“</w:t>
      </w:r>
      <w:r>
        <w:rPr>
          <w:rFonts w:hint="eastAsia"/>
        </w:rPr>
        <w:t>device</w:t>
      </w:r>
      <w:r>
        <w:t>”</w:t>
      </w:r>
      <w:r>
        <w:rPr>
          <w:rFonts w:hint="eastAsia"/>
        </w:rPr>
        <w:t xml:space="preserve"> here means IP Surveillance itself)</w:t>
      </w:r>
    </w:p>
    <w:p w:rsidR="00DC6851" w:rsidRDefault="00DC6851" w:rsidP="00453CD5">
      <w:pPr>
        <w:rPr>
          <w:b/>
        </w:rPr>
      </w:pPr>
    </w:p>
    <w:p w:rsidR="00FF244E" w:rsidRDefault="00FF244E" w:rsidP="00453CD5">
      <w:pPr>
        <w:rPr>
          <w:b/>
        </w:rPr>
      </w:pPr>
      <w:r>
        <w:rPr>
          <w:rFonts w:hint="eastAsia"/>
          <w:b/>
        </w:rPr>
        <w:t>IP Filter</w:t>
      </w:r>
    </w:p>
    <w:p w:rsidR="00FF244E" w:rsidRDefault="00FF244E" w:rsidP="00453CD5">
      <w:pPr>
        <w:rPr>
          <w:rFonts w:ascii="Arial" w:hAnsi="Arial" w:cs="Arial"/>
          <w:sz w:val="20"/>
          <w:szCs w:val="20"/>
        </w:rPr>
      </w:pPr>
      <w:r>
        <w:rPr>
          <w:rFonts w:hint="eastAsia"/>
        </w:rPr>
        <w:t xml:space="preserve">This function is setup by </w:t>
      </w:r>
      <w:hyperlink r:id="rId7" w:history="1">
        <w:r>
          <w:rPr>
            <w:rStyle w:val="a4"/>
            <w:rFonts w:ascii="Arial" w:hAnsi="Arial" w:cs="Arial"/>
            <w:sz w:val="20"/>
            <w:szCs w:val="20"/>
          </w:rPr>
          <w:t>IP_FILTER_STATE</w:t>
        </w:r>
      </w:hyperlink>
      <w:r>
        <w:rPr>
          <w:rFonts w:ascii="Arial" w:hAnsi="Arial" w:cs="Arial" w:hint="eastAsia"/>
          <w:sz w:val="20"/>
          <w:szCs w:val="20"/>
        </w:rPr>
        <w:t xml:space="preserve">, </w:t>
      </w:r>
      <w:hyperlink r:id="rId8" w:history="1">
        <w:r>
          <w:rPr>
            <w:rStyle w:val="a4"/>
            <w:rFonts w:ascii="Arial" w:hAnsi="Arial" w:cs="Arial"/>
            <w:sz w:val="20"/>
            <w:szCs w:val="20"/>
          </w:rPr>
          <w:t>IP_FILTER_TYPE</w:t>
        </w:r>
      </w:hyperlink>
      <w:r>
        <w:rPr>
          <w:rFonts w:ascii="Arial" w:hAnsi="Arial" w:cs="Arial" w:hint="eastAsia"/>
          <w:sz w:val="20"/>
          <w:szCs w:val="20"/>
        </w:rPr>
        <w:t xml:space="preserve"> and </w:t>
      </w:r>
      <w:hyperlink r:id="rId9" w:history="1">
        <w:r>
          <w:rPr>
            <w:rStyle w:val="a4"/>
            <w:rFonts w:ascii="Arial" w:hAnsi="Arial" w:cs="Arial"/>
            <w:sz w:val="20"/>
            <w:szCs w:val="20"/>
          </w:rPr>
          <w:t>IP_FILTER_RULE</w:t>
        </w:r>
      </w:hyperlink>
      <w:r>
        <w:rPr>
          <w:rFonts w:ascii="Arial" w:hAnsi="Arial" w:cs="Arial" w:hint="eastAsia"/>
          <w:sz w:val="20"/>
          <w:szCs w:val="20"/>
        </w:rPr>
        <w:t xml:space="preserve">, packets that matches the rule specified </w:t>
      </w:r>
      <w:r w:rsidR="00DC6851">
        <w:rPr>
          <w:rFonts w:ascii="Arial" w:hAnsi="Arial" w:cs="Arial" w:hint="eastAsia"/>
          <w:sz w:val="20"/>
          <w:szCs w:val="20"/>
        </w:rPr>
        <w:t xml:space="preserve">in IP_FILTER_RULE </w:t>
      </w:r>
      <w:r>
        <w:rPr>
          <w:rFonts w:ascii="Arial" w:hAnsi="Arial" w:cs="Arial" w:hint="eastAsia"/>
          <w:sz w:val="20"/>
          <w:szCs w:val="20"/>
        </w:rPr>
        <w:t>wi</w:t>
      </w:r>
      <w:r w:rsidR="00DC6851">
        <w:rPr>
          <w:rFonts w:ascii="Arial" w:hAnsi="Arial" w:cs="Arial" w:hint="eastAsia"/>
          <w:sz w:val="20"/>
          <w:szCs w:val="20"/>
        </w:rPr>
        <w:t>ll follow the action (DENY</w:t>
      </w:r>
      <w:r>
        <w:rPr>
          <w:rFonts w:ascii="Arial" w:hAnsi="Arial" w:cs="Arial" w:hint="eastAsia"/>
          <w:sz w:val="20"/>
          <w:szCs w:val="20"/>
        </w:rPr>
        <w:t xml:space="preserve"> or </w:t>
      </w:r>
      <w:r w:rsidR="00DC6851">
        <w:rPr>
          <w:rFonts w:ascii="Arial" w:hAnsi="Arial" w:cs="Arial" w:hint="eastAsia"/>
          <w:sz w:val="20"/>
          <w:szCs w:val="20"/>
        </w:rPr>
        <w:t>ALLOW) in</w:t>
      </w:r>
      <w:r>
        <w:rPr>
          <w:rFonts w:ascii="Arial" w:hAnsi="Arial" w:cs="Arial" w:hint="eastAsia"/>
          <w:sz w:val="20"/>
          <w:szCs w:val="20"/>
        </w:rPr>
        <w:t xml:space="preserve"> IP_FILTER_TYPE.</w:t>
      </w:r>
    </w:p>
    <w:p w:rsidR="00FF244E" w:rsidRDefault="00FF244E" w:rsidP="00453CD5">
      <w:pPr>
        <w:rPr>
          <w:b/>
        </w:rPr>
      </w:pPr>
      <w:r>
        <w:rPr>
          <w:rFonts w:ascii="Arial" w:hAnsi="Arial" w:cs="Arial" w:hint="eastAsia"/>
          <w:sz w:val="20"/>
          <w:szCs w:val="20"/>
        </w:rPr>
        <w:t xml:space="preserve">The </w:t>
      </w:r>
      <w:r w:rsidR="00DC6851">
        <w:rPr>
          <w:rFonts w:ascii="Arial" w:hAnsi="Arial" w:cs="Arial" w:hint="eastAsia"/>
          <w:sz w:val="20"/>
          <w:szCs w:val="20"/>
        </w:rPr>
        <w:t xml:space="preserve">ALLOW packets then will go filtered by </w:t>
      </w:r>
      <w:r w:rsidR="00DC6851" w:rsidRPr="00FF244E">
        <w:rPr>
          <w:rFonts w:hint="eastAsia"/>
          <w:b/>
        </w:rPr>
        <w:t>Default Firewall Rules</w:t>
      </w:r>
      <w:r w:rsidR="00DC6851">
        <w:rPr>
          <w:rFonts w:hint="eastAsia"/>
          <w:b/>
        </w:rPr>
        <w:t>.</w:t>
      </w:r>
    </w:p>
    <w:p w:rsidR="00DC6851" w:rsidRPr="00DC6851" w:rsidRDefault="00DC6851" w:rsidP="00453CD5"/>
    <w:p w:rsidR="00FF244E" w:rsidRPr="00FF244E" w:rsidRDefault="00FF244E" w:rsidP="00453CD5">
      <w:pPr>
        <w:rPr>
          <w:b/>
        </w:rPr>
      </w:pPr>
      <w:bookmarkStart w:id="0" w:name="OLE_LINK5"/>
      <w:bookmarkStart w:id="1" w:name="OLE_LINK6"/>
      <w:r w:rsidRPr="00FF244E">
        <w:rPr>
          <w:rFonts w:hint="eastAsia"/>
          <w:b/>
        </w:rPr>
        <w:t>Default Firewall Rules</w:t>
      </w:r>
    </w:p>
    <w:bookmarkEnd w:id="0"/>
    <w:bookmarkEnd w:id="1"/>
    <w:p w:rsidR="00453CD5" w:rsidRDefault="00453CD5" w:rsidP="00453CD5">
      <w:pPr>
        <w:pStyle w:val="a3"/>
        <w:numPr>
          <w:ilvl w:val="0"/>
          <w:numId w:val="1"/>
        </w:numPr>
        <w:ind w:leftChars="0"/>
      </w:pPr>
      <w:r>
        <w:t xml:space="preserve">Default </w:t>
      </w:r>
      <w:r>
        <w:rPr>
          <w:rFonts w:hint="eastAsia"/>
        </w:rPr>
        <w:t xml:space="preserve">rule filters out (drop) </w:t>
      </w:r>
      <w:r>
        <w:t>multicast packet (224.0.0.0/4)</w:t>
      </w:r>
      <w:r>
        <w:rPr>
          <w:rFonts w:hint="eastAsia"/>
        </w:rPr>
        <w:t xml:space="preserve">. </w:t>
      </w:r>
    </w:p>
    <w:p w:rsidR="00453CD5" w:rsidRDefault="00453CD5" w:rsidP="00453CD5">
      <w:pPr>
        <w:pStyle w:val="a3"/>
        <w:numPr>
          <w:ilvl w:val="0"/>
          <w:numId w:val="1"/>
        </w:numPr>
        <w:ind w:leftChars="0"/>
      </w:pPr>
      <w:r>
        <w:t xml:space="preserve">Default </w:t>
      </w:r>
      <w:r>
        <w:rPr>
          <w:rFonts w:hint="eastAsia"/>
        </w:rPr>
        <w:t xml:space="preserve">rule filters out </w:t>
      </w:r>
      <w:r>
        <w:t>the</w:t>
      </w:r>
      <w:r>
        <w:rPr>
          <w:rFonts w:hint="eastAsia"/>
        </w:rPr>
        <w:t xml:space="preserve"> following </w:t>
      </w:r>
      <w:r w:rsidR="00FF244E">
        <w:rPr>
          <w:rFonts w:hint="eastAsia"/>
        </w:rPr>
        <w:t xml:space="preserve">abnormal </w:t>
      </w:r>
      <w:r>
        <w:rPr>
          <w:rFonts w:hint="eastAsia"/>
        </w:rPr>
        <w:t>TCP packets.</w:t>
      </w:r>
    </w:p>
    <w:p w:rsidR="00453CD5" w:rsidRDefault="00453CD5" w:rsidP="00453CD5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port scanning packets (</w:t>
      </w:r>
      <w:r w:rsidRPr="00EE5DE0">
        <w:t>NMAP FIN/URG/PSH</w:t>
      </w:r>
      <w:r>
        <w:rPr>
          <w:rFonts w:hint="eastAsia"/>
        </w:rPr>
        <w:t>)</w:t>
      </w:r>
    </w:p>
    <w:p w:rsidR="00453CD5" w:rsidRDefault="00453CD5" w:rsidP="00453CD5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Xmas Tree packet</w:t>
      </w:r>
    </w:p>
    <w:p w:rsidR="00453CD5" w:rsidRDefault="00453CD5" w:rsidP="00453CD5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Null Scan (TCP flag field with all bits off)</w:t>
      </w:r>
    </w:p>
    <w:p w:rsidR="00453CD5" w:rsidRDefault="00453CD5" w:rsidP="00453CD5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SYN/RST</w:t>
      </w:r>
    </w:p>
    <w:p w:rsidR="00453CD5" w:rsidRDefault="00453CD5" w:rsidP="00453CD5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SYN/FIN (Scan possibly)</w:t>
      </w:r>
    </w:p>
    <w:p w:rsidR="00CB12E7" w:rsidRDefault="00CB12E7" w:rsidP="00EE5DE0">
      <w:pPr>
        <w:pStyle w:val="a3"/>
        <w:numPr>
          <w:ilvl w:val="0"/>
          <w:numId w:val="1"/>
        </w:numPr>
        <w:ind w:leftChars="0"/>
      </w:pPr>
      <w:r>
        <w:t>Stateful firewall allow</w:t>
      </w:r>
      <w:r>
        <w:rPr>
          <w:rFonts w:hint="eastAsia"/>
        </w:rPr>
        <w:t>s</w:t>
      </w:r>
      <w:r>
        <w:t xml:space="preserve"> </w:t>
      </w:r>
      <w:r>
        <w:rPr>
          <w:rFonts w:hint="eastAsia"/>
        </w:rPr>
        <w:t xml:space="preserve">the </w:t>
      </w:r>
      <w:r w:rsidR="00453CD5">
        <w:rPr>
          <w:rFonts w:hint="eastAsia"/>
        </w:rPr>
        <w:t xml:space="preserve">packet belong to </w:t>
      </w:r>
      <w:r>
        <w:t>established connection</w:t>
      </w:r>
      <w:r w:rsidR="00453CD5">
        <w:rPr>
          <w:rFonts w:hint="eastAsia"/>
        </w:rPr>
        <w:t>s</w:t>
      </w:r>
      <w:r>
        <w:rPr>
          <w:rFonts w:hint="eastAsia"/>
        </w:rPr>
        <w:t xml:space="preserve"> to pass through</w:t>
      </w:r>
      <w:r w:rsidR="00453CD5">
        <w:rPr>
          <w:rFonts w:hint="eastAsia"/>
        </w:rPr>
        <w:t xml:space="preserve"> firewall</w:t>
      </w:r>
      <w:r>
        <w:t>.</w:t>
      </w:r>
    </w:p>
    <w:p w:rsidR="00CB12E7" w:rsidRDefault="00CB12E7" w:rsidP="00EE5DE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Port-Limit:</w:t>
      </w:r>
    </w:p>
    <w:p w:rsidR="00CB12E7" w:rsidRDefault="00CB12E7" w:rsidP="00CB12E7">
      <w:pPr>
        <w:pStyle w:val="a3"/>
        <w:ind w:leftChars="0" w:left="360"/>
        <w:rPr>
          <w:rFonts w:hint="eastAsia"/>
        </w:rPr>
      </w:pPr>
      <w:r>
        <w:rPr>
          <w:rFonts w:hint="eastAsia"/>
        </w:rPr>
        <w:t>Allows HTTP(80), H</w:t>
      </w:r>
      <w:r w:rsidRPr="00A53C41">
        <w:rPr>
          <w:rFonts w:hint="eastAsia"/>
        </w:rPr>
        <w:t>TTPS(443)</w:t>
      </w:r>
      <w:r>
        <w:rPr>
          <w:rFonts w:hint="eastAsia"/>
        </w:rPr>
        <w:t>, ACTI-TCP2.0(6001,6002), FTP(20,21)</w:t>
      </w:r>
      <w:r w:rsidR="000E038F" w:rsidRPr="00CD6BF6">
        <w:rPr>
          <w:rFonts w:hint="eastAsia"/>
        </w:rPr>
        <w:t xml:space="preserve">, </w:t>
      </w:r>
      <w:r>
        <w:rPr>
          <w:rFonts w:hint="eastAsia"/>
        </w:rPr>
        <w:t>SSH(22) and RTSP(7070) ports to connect-in (listening on device)</w:t>
      </w:r>
      <w:r w:rsidR="00FF244E">
        <w:rPr>
          <w:rFonts w:hint="eastAsia"/>
        </w:rPr>
        <w:t xml:space="preserve"> with Rate-Limit</w:t>
      </w:r>
      <w:r>
        <w:rPr>
          <w:rFonts w:hint="eastAsia"/>
        </w:rPr>
        <w:t>.</w:t>
      </w:r>
    </w:p>
    <w:p w:rsidR="00391483" w:rsidRDefault="00391483" w:rsidP="00CB12E7">
      <w:pPr>
        <w:pStyle w:val="a3"/>
        <w:ind w:leftChars="0" w:left="360"/>
      </w:pPr>
      <w:r>
        <w:rPr>
          <w:rFonts w:hint="eastAsia"/>
        </w:rPr>
        <w:t xml:space="preserve">Allows </w:t>
      </w:r>
      <w:r w:rsidRPr="00CD6BF6">
        <w:rPr>
          <w:rFonts w:hint="eastAsia"/>
        </w:rPr>
        <w:t>SNMP(161,162)</w:t>
      </w:r>
      <w:r>
        <w:rPr>
          <w:rFonts w:hint="eastAsia"/>
        </w:rPr>
        <w:t xml:space="preserve"> UDP packets.</w:t>
      </w:r>
    </w:p>
    <w:p w:rsidR="00FF244E" w:rsidRDefault="00FF244E" w:rsidP="00FF244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Rate-Limit:</w:t>
      </w:r>
    </w:p>
    <w:p w:rsidR="00FF244E" w:rsidRDefault="00FF244E" w:rsidP="00FF244E">
      <w:pPr>
        <w:pStyle w:val="a3"/>
        <w:ind w:leftChars="0" w:left="360"/>
      </w:pPr>
      <w:r>
        <w:t>Only allow</w:t>
      </w:r>
      <w:r>
        <w:rPr>
          <w:rFonts w:hint="eastAsia"/>
        </w:rPr>
        <w:t>s</w:t>
      </w:r>
      <w:r>
        <w:t xml:space="preserve"> at most 35 new TCP connection request</w:t>
      </w:r>
      <w:r>
        <w:rPr>
          <w:rFonts w:hint="eastAsia"/>
        </w:rPr>
        <w:t xml:space="preserve">s </w:t>
      </w:r>
      <w:r>
        <w:t>(SYN) in every second.</w:t>
      </w:r>
    </w:p>
    <w:p w:rsidR="00453CD5" w:rsidRDefault="00453CD5" w:rsidP="00453C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Default rule drops all the rest packets which not matched the above rule.</w:t>
      </w:r>
    </w:p>
    <w:p w:rsidR="00EE5DE0" w:rsidRDefault="00EE5DE0" w:rsidP="00DC6851">
      <w:pPr>
        <w:pStyle w:val="a3"/>
        <w:ind w:leftChars="0" w:left="360"/>
      </w:pPr>
    </w:p>
    <w:sectPr w:rsidR="00EE5DE0" w:rsidSect="005F632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38F" w:rsidRDefault="000E038F" w:rsidP="000E038F">
      <w:r>
        <w:separator/>
      </w:r>
    </w:p>
  </w:endnote>
  <w:endnote w:type="continuationSeparator" w:id="0">
    <w:p w:rsidR="000E038F" w:rsidRDefault="000E038F" w:rsidP="000E0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38F" w:rsidRDefault="000E038F" w:rsidP="000E038F">
      <w:r>
        <w:separator/>
      </w:r>
    </w:p>
  </w:footnote>
  <w:footnote w:type="continuationSeparator" w:id="0">
    <w:p w:rsidR="000E038F" w:rsidRDefault="000E038F" w:rsidP="000E03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4507B"/>
    <w:multiLevelType w:val="multilevel"/>
    <w:tmpl w:val="04090021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5DE0"/>
    <w:rsid w:val="000E038F"/>
    <w:rsid w:val="00391483"/>
    <w:rsid w:val="00453CD5"/>
    <w:rsid w:val="004E018E"/>
    <w:rsid w:val="0054578B"/>
    <w:rsid w:val="005F6329"/>
    <w:rsid w:val="007B7F11"/>
    <w:rsid w:val="00926D3A"/>
    <w:rsid w:val="00955336"/>
    <w:rsid w:val="00A53C41"/>
    <w:rsid w:val="00B90BAE"/>
    <w:rsid w:val="00C25F15"/>
    <w:rsid w:val="00CB12E7"/>
    <w:rsid w:val="00CD6BF6"/>
    <w:rsid w:val="00DC6851"/>
    <w:rsid w:val="00EE5DE0"/>
    <w:rsid w:val="00FF2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2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DE0"/>
    <w:pPr>
      <w:ind w:leftChars="200" w:left="480"/>
    </w:pPr>
  </w:style>
  <w:style w:type="character" w:styleId="a4">
    <w:name w:val="Hyperlink"/>
    <w:basedOn w:val="a0"/>
    <w:uiPriority w:val="99"/>
    <w:semiHidden/>
    <w:unhideWhenUsed/>
    <w:rsid w:val="00FF244E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E03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0E038F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0E03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0E038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72.16.5.24/svn/repos/FWDesignSpec/DFI/URLDesignSpec/System/IPFilterTyp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72.16.5.24/svn/repos/FWDesignSpec/DFI/URLDesignSpec/System/IPFilterStat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172.16.5.24/svn/repos/FWDesignSpec/DFI/URLDesignSpec/System/IPFilterRule.h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225</Words>
  <Characters>1285</Characters>
  <Application>Microsoft Office Word</Application>
  <DocSecurity>0</DocSecurity>
  <Lines>10</Lines>
  <Paragraphs>3</Paragraphs>
  <ScaleCrop>false</ScaleCrop>
  <Company>ACTi Corp.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 All Users</dc:creator>
  <cp:keywords/>
  <dc:description/>
  <cp:lastModifiedBy>ACTi All Users</cp:lastModifiedBy>
  <cp:revision>6</cp:revision>
  <dcterms:created xsi:type="dcterms:W3CDTF">2009-11-30T01:50:00Z</dcterms:created>
  <dcterms:modified xsi:type="dcterms:W3CDTF">2010-01-05T06:10:00Z</dcterms:modified>
</cp:coreProperties>
</file>